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FF19C" w14:textId="30FC44BA" w:rsidR="005014DC" w:rsidRDefault="000D4975" w:rsidP="000D4975">
      <w:pPr>
        <w:pStyle w:val="Zkladntex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Poučenie </w:t>
      </w:r>
      <w:r w:rsidR="00211F88">
        <w:rPr>
          <w:b/>
          <w:sz w:val="28"/>
          <w:szCs w:val="28"/>
        </w:rPr>
        <w:t xml:space="preserve">koncového </w:t>
      </w:r>
      <w:r>
        <w:rPr>
          <w:b/>
          <w:sz w:val="28"/>
          <w:szCs w:val="28"/>
        </w:rPr>
        <w:t xml:space="preserve">odberateľa elektriny </w:t>
      </w:r>
      <w:r w:rsidR="00F46B68">
        <w:rPr>
          <w:b/>
          <w:sz w:val="28"/>
          <w:szCs w:val="28"/>
        </w:rPr>
        <w:t>o dodávke poslednej inštancie</w:t>
      </w:r>
    </w:p>
    <w:p w14:paraId="493C8868" w14:textId="77777777" w:rsidR="005014DC" w:rsidRDefault="005014DC" w:rsidP="00725F55">
      <w:pPr>
        <w:pStyle w:val="Zkladntext"/>
        <w:rPr>
          <w:b/>
          <w:sz w:val="28"/>
          <w:szCs w:val="28"/>
        </w:rPr>
      </w:pPr>
    </w:p>
    <w:p w14:paraId="54ED6B6D" w14:textId="0FA85E36" w:rsidR="005014DC" w:rsidRDefault="005014DC" w:rsidP="000D4975">
      <w:pPr>
        <w:pStyle w:val="Zkladntext"/>
        <w:ind w:left="720"/>
        <w:rPr>
          <w:b/>
          <w:sz w:val="28"/>
          <w:szCs w:val="28"/>
        </w:rPr>
      </w:pPr>
    </w:p>
    <w:p w14:paraId="0E4849E2" w14:textId="1E1BD7FA" w:rsidR="005014DC" w:rsidRDefault="000D4975" w:rsidP="000D4975">
      <w:pPr>
        <w:pStyle w:val="Zkladntext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ENGIE Services a.s.</w:t>
      </w:r>
    </w:p>
    <w:p w14:paraId="0F67A56A" w14:textId="5E842C67" w:rsidR="00725F55" w:rsidRPr="009D21B0" w:rsidRDefault="00725F55" w:rsidP="00725F55">
      <w:pPr>
        <w:pStyle w:val="Zkladntext"/>
        <w:rPr>
          <w:b/>
          <w:sz w:val="28"/>
          <w:szCs w:val="28"/>
        </w:rPr>
      </w:pPr>
    </w:p>
    <w:p w14:paraId="0A37501D" w14:textId="77777777" w:rsidR="00473D90" w:rsidRDefault="00473D90" w:rsidP="00725F55">
      <w:pPr>
        <w:pStyle w:val="Zkladntext"/>
        <w:rPr>
          <w:sz w:val="24"/>
          <w:szCs w:val="24"/>
        </w:rPr>
      </w:pPr>
    </w:p>
    <w:p w14:paraId="5D5374AB" w14:textId="77777777" w:rsidR="00EF75D4" w:rsidRDefault="00EF75D4" w:rsidP="00EF75D4">
      <w:pPr>
        <w:pStyle w:val="Zkladntext"/>
        <w:jc w:val="both"/>
      </w:pPr>
      <w:r>
        <w:t>Dodávka poslednej inštancie sa začína dňom nasledujúcim po dni, keď dodávateľ elektriny stratil spôsobilosť dodávať elektrinu a bola dodávateľovi elektriny poslednej inštancie táto skutočnosť oznámená.</w:t>
      </w:r>
    </w:p>
    <w:p w14:paraId="0D3FADA1" w14:textId="77777777" w:rsidR="00EF75D4" w:rsidRDefault="00EF75D4" w:rsidP="00EF75D4">
      <w:pPr>
        <w:pStyle w:val="Zkladntext"/>
        <w:jc w:val="both"/>
      </w:pPr>
      <w:r>
        <w:t xml:space="preserve">Dodávka poslednej inštancie trvá najviac 3 mesiace. </w:t>
      </w:r>
    </w:p>
    <w:p w14:paraId="6C4BA983" w14:textId="77777777" w:rsidR="00EF75D4" w:rsidRDefault="00EF75D4" w:rsidP="00EF75D4">
      <w:pPr>
        <w:pStyle w:val="Zkladntext"/>
        <w:jc w:val="both"/>
      </w:pPr>
      <w:r>
        <w:t xml:space="preserve">Odberateľ elektriny uhradí dodávateľovi poslednej inštancie cenu za dodávku elektriny podľa cenového rozhodnutia vydaného úradom pre dodávateľa poslednej inštancie. </w:t>
      </w:r>
    </w:p>
    <w:p w14:paraId="44D9B0F1" w14:textId="77777777" w:rsidR="00EF75D4" w:rsidRDefault="00EF75D4" w:rsidP="00EF75D4">
      <w:pPr>
        <w:pStyle w:val="Zkladntext"/>
        <w:jc w:val="both"/>
      </w:pPr>
      <w:r>
        <w:t>Dodávka poslednej inštancie sa môže ukončiť skôr v prípade, že odberateľ elektriny uzatvorí zmluvu s novým dodávateľom elektriny, ktorým môže byť aj dodávateľ poslednej inštancie</w:t>
      </w:r>
    </w:p>
    <w:p w14:paraId="58B23EBF" w14:textId="77777777" w:rsidR="00EF75D4" w:rsidRDefault="00EF75D4" w:rsidP="00EF75D4">
      <w:pPr>
        <w:pStyle w:val="Zkladntext"/>
        <w:jc w:val="both"/>
      </w:pPr>
    </w:p>
    <w:p w14:paraId="0E705715" w14:textId="77777777" w:rsidR="00EF75D4" w:rsidRDefault="00EF75D4" w:rsidP="00EF75D4">
      <w:pPr>
        <w:pStyle w:val="Zkladntext"/>
        <w:jc w:val="both"/>
      </w:pPr>
      <w:r>
        <w:t>Ak dodávateľ elektriny stratil spôsobilosť dodávať elektrinu odberateľom elektriny, zmluva zaniká dňom, keď dodávateľ elektriny stratil spôsobilosť dodávať elektrinu.</w:t>
      </w:r>
    </w:p>
    <w:p w14:paraId="40B03503" w14:textId="65E83735" w:rsidR="00EF75D4" w:rsidRDefault="00EF75D4" w:rsidP="00EF75D4">
      <w:pPr>
        <w:pStyle w:val="Zkladntext"/>
        <w:jc w:val="both"/>
      </w:pPr>
      <w:r>
        <w:t>Prevádzkovateľ distribučnej sústavy najneskôr 15 dní pred uplynutím výpovednej lehoty zmluvy o prístupe do distribučnej sústavy a distribúcii elektriny alebo bezprostredne po tom, ako sa dozvie, že dodávateľ elektriny stratil spôsobilosť dodávať elektrinu, oznámi odberateľovi elektriny</w:t>
      </w:r>
    </w:p>
    <w:p w14:paraId="189AE6FD" w14:textId="77777777" w:rsidR="00EF75D4" w:rsidRDefault="00EF75D4" w:rsidP="00EF75D4">
      <w:pPr>
        <w:pStyle w:val="Zkladntext"/>
        <w:jc w:val="both"/>
      </w:pPr>
    </w:p>
    <w:p w14:paraId="4A4163B8" w14:textId="77777777" w:rsidR="00EF75D4" w:rsidRDefault="00EF75D4" w:rsidP="00EF75D4">
      <w:pPr>
        <w:pStyle w:val="Zkladntext"/>
        <w:numPr>
          <w:ilvl w:val="0"/>
          <w:numId w:val="5"/>
        </w:numPr>
        <w:jc w:val="both"/>
      </w:pPr>
      <w:r>
        <w:t xml:space="preserve">deň, od ktorého sa začína dodávka elektriny dodávateľom poslednej inštancie, </w:t>
      </w:r>
    </w:p>
    <w:p w14:paraId="0C2BAAD8" w14:textId="77777777" w:rsidR="00EF75D4" w:rsidRDefault="00EF75D4" w:rsidP="00EF75D4">
      <w:pPr>
        <w:pStyle w:val="Zkladntext"/>
        <w:numPr>
          <w:ilvl w:val="0"/>
          <w:numId w:val="5"/>
        </w:numPr>
        <w:jc w:val="both"/>
      </w:pPr>
      <w:r>
        <w:t xml:space="preserve">dôvod začatia dodávky elektriny dodávateľom poslednej inštancie, </w:t>
      </w:r>
    </w:p>
    <w:p w14:paraId="51683A6F" w14:textId="77777777" w:rsidR="00EF75D4" w:rsidRDefault="00EF75D4" w:rsidP="00EF75D4">
      <w:pPr>
        <w:pStyle w:val="Zkladntext"/>
        <w:numPr>
          <w:ilvl w:val="0"/>
          <w:numId w:val="5"/>
        </w:numPr>
        <w:jc w:val="both"/>
      </w:pPr>
      <w:r>
        <w:t>zánik zmluvy, ak pôvodný dodávateľ elektriny stratil spôsobilosť dodávky elektriny</w:t>
      </w:r>
    </w:p>
    <w:p w14:paraId="28327926" w14:textId="77777777" w:rsidR="00EF75D4" w:rsidRDefault="00EF75D4" w:rsidP="00EF75D4">
      <w:pPr>
        <w:pStyle w:val="Zkladntext"/>
        <w:numPr>
          <w:ilvl w:val="0"/>
          <w:numId w:val="5"/>
        </w:numPr>
        <w:jc w:val="both"/>
      </w:pPr>
      <w:r>
        <w:t>dobu trvania dodávky elektriny dodávateľom poslednej inštancie,</w:t>
      </w:r>
    </w:p>
    <w:p w14:paraId="65F9C3DC" w14:textId="726C1D9C" w:rsidR="005B35B0" w:rsidRPr="003F053E" w:rsidRDefault="00EF75D4" w:rsidP="00EF75D4">
      <w:pPr>
        <w:pStyle w:val="Zkladntext"/>
        <w:numPr>
          <w:ilvl w:val="0"/>
          <w:numId w:val="5"/>
        </w:numPr>
        <w:jc w:val="both"/>
        <w:rPr>
          <w:szCs w:val="22"/>
        </w:rPr>
      </w:pPr>
      <w:r>
        <w:t>poučenie o povinnosti uhradiť cenu za dodávku elektriny dodávateľovi poslednej inštancie.</w:t>
      </w:r>
    </w:p>
    <w:sectPr w:rsidR="005B35B0" w:rsidRPr="003F053E" w:rsidSect="00CC7E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961" w:right="992" w:bottom="1304" w:left="1134" w:header="426" w:footer="7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26E5D" w14:textId="77777777" w:rsidR="00662655" w:rsidRDefault="00662655">
      <w:r>
        <w:separator/>
      </w:r>
    </w:p>
  </w:endnote>
  <w:endnote w:type="continuationSeparator" w:id="0">
    <w:p w14:paraId="2DE403A5" w14:textId="77777777" w:rsidR="00662655" w:rsidRDefault="00662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1000C" w14:textId="77777777" w:rsidR="0051493A" w:rsidRDefault="0051493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YSpec="bottom"/>
      <w:tblW w:w="5835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90"/>
      <w:gridCol w:w="2448"/>
      <w:gridCol w:w="2987"/>
      <w:gridCol w:w="2989"/>
    </w:tblGrid>
    <w:tr w:rsidR="004259D0" w:rsidRPr="00A528A7" w14:paraId="5023141B" w14:textId="77777777" w:rsidTr="00EF23AB">
      <w:trPr>
        <w:trHeight w:val="198"/>
      </w:trPr>
      <w:tc>
        <w:tcPr>
          <w:tcW w:w="5673" w:type="dxa"/>
          <w:gridSpan w:val="2"/>
          <w:shd w:val="clear" w:color="auto" w:fill="auto"/>
        </w:tcPr>
        <w:p w14:paraId="1F3B1409" w14:textId="35F9AFB8" w:rsidR="004259D0" w:rsidRPr="00A528A7" w:rsidRDefault="004259D0" w:rsidP="004259D0">
          <w:pPr>
            <w:pStyle w:val="Socitpieddepage"/>
            <w:framePr w:wrap="auto" w:hAnchor="text" w:yAlign="inline"/>
            <w:suppressOverlap w:val="0"/>
          </w:pPr>
        </w:p>
      </w:tc>
      <w:tc>
        <w:tcPr>
          <w:tcW w:w="6235" w:type="dxa"/>
          <w:gridSpan w:val="2"/>
          <w:shd w:val="clear" w:color="auto" w:fill="auto"/>
        </w:tcPr>
        <w:p w14:paraId="562C75D1" w14:textId="77777777" w:rsidR="004259D0" w:rsidRPr="00A528A7" w:rsidRDefault="004259D0" w:rsidP="004259D0">
          <w:pPr>
            <w:jc w:val="center"/>
          </w:pPr>
        </w:p>
      </w:tc>
    </w:tr>
    <w:tr w:rsidR="004259D0" w:rsidRPr="00A528A7" w14:paraId="2D989BEA" w14:textId="77777777" w:rsidTr="00EF23AB">
      <w:trPr>
        <w:trHeight w:val="198"/>
      </w:trPr>
      <w:tc>
        <w:tcPr>
          <w:tcW w:w="5673" w:type="dxa"/>
          <w:gridSpan w:val="2"/>
          <w:shd w:val="clear" w:color="auto" w:fill="auto"/>
        </w:tcPr>
        <w:p w14:paraId="664355AD" w14:textId="77777777" w:rsidR="004259D0" w:rsidRPr="00A528A7" w:rsidRDefault="004259D0" w:rsidP="004259D0">
          <w:pPr>
            <w:pStyle w:val="Socitpieddepage"/>
            <w:framePr w:wrap="auto" w:hAnchor="text" w:yAlign="inline"/>
            <w:suppressOverlap w:val="0"/>
            <w:rPr>
              <w:noProof/>
              <w:lang w:val="sk-SK" w:eastAsia="sk-SK"/>
            </w:rPr>
          </w:pPr>
        </w:p>
      </w:tc>
      <w:tc>
        <w:tcPr>
          <w:tcW w:w="6235" w:type="dxa"/>
          <w:gridSpan w:val="2"/>
          <w:shd w:val="clear" w:color="auto" w:fill="auto"/>
        </w:tcPr>
        <w:p w14:paraId="0630120B" w14:textId="77777777" w:rsidR="004259D0" w:rsidRPr="00A528A7" w:rsidRDefault="009D62C4" w:rsidP="004259D0">
          <w:r w:rsidRPr="00A528A7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2EB067FF" wp14:editId="07777777">
                    <wp:simplePos x="0" y="0"/>
                    <wp:positionH relativeFrom="column">
                      <wp:posOffset>1517015</wp:posOffset>
                    </wp:positionH>
                    <wp:positionV relativeFrom="paragraph">
                      <wp:posOffset>135255</wp:posOffset>
                    </wp:positionV>
                    <wp:extent cx="1886585" cy="723900"/>
                    <wp:effectExtent l="21590" t="20955" r="15875" b="17145"/>
                    <wp:wrapNone/>
                    <wp:docPr id="3" name="Obdĺžnik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86585" cy="723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A965116" w14:textId="2FA3B23E" w:rsidR="004259D0" w:rsidRDefault="004259D0" w:rsidP="004259D0">
                                <w:pPr>
                                  <w:ind w:left="284" w:right="-728"/>
                                  <w:rPr>
                                    <w:color w:val="82A0AF"/>
                                    <w:sz w:val="15"/>
                                    <w:szCs w:val="15"/>
                                    <w:lang w:val="fr-FR"/>
                                  </w:rPr>
                                </w:pPr>
                              </w:p>
                              <w:p w14:paraId="7DF4E37C" w14:textId="77777777" w:rsidR="004259D0" w:rsidRPr="00E32D7A" w:rsidRDefault="004259D0" w:rsidP="004259D0">
                                <w:pPr>
                                  <w:rPr>
                                    <w:color w:val="82A0AF"/>
                                    <w:sz w:val="22"/>
                                    <w:lang w:val="fr-FR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EB067FF" id="Obdĺžnik 7" o:spid="_x0000_s1026" style="position:absolute;margin-left:119.45pt;margin-top:10.65pt;width:148.55pt;height:5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" strokecolor="white" strokeweight="2pt">
                    <v:textbox>
                      <w:txbxContent>
                        <w:p w14:paraId="1A965116" w14:textId="2FA3B23E" w:rsidR="004259D0" w:rsidRDefault="004259D0" w:rsidP="004259D0">
                          <w:pPr>
                            <w:ind w:left="284" w:right="-728"/>
                            <w:rPr>
                              <w:color w:val="82A0AF"/>
                              <w:sz w:val="15"/>
                              <w:szCs w:val="15"/>
                              <w:lang w:val="fr-FR"/>
                            </w:rPr>
                          </w:pPr>
                        </w:p>
                        <w:p w14:paraId="7DF4E37C" w14:textId="77777777" w:rsidR="004259D0" w:rsidRPr="00E32D7A" w:rsidRDefault="004259D0" w:rsidP="004259D0">
                          <w:pPr>
                            <w:rPr>
                              <w:color w:val="82A0AF"/>
                              <w:sz w:val="22"/>
                              <w:lang w:val="fr-FR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4259D0" w:rsidRPr="00A528A7" w14:paraId="4D3567F7" w14:textId="77777777" w:rsidTr="00EF23AB">
      <w:trPr>
        <w:gridAfter w:val="1"/>
        <w:wAfter w:w="3119" w:type="dxa"/>
        <w:trHeight w:val="198"/>
      </w:trPr>
      <w:tc>
        <w:tcPr>
          <w:tcW w:w="3119" w:type="dxa"/>
          <w:shd w:val="clear" w:color="auto" w:fill="auto"/>
        </w:tcPr>
        <w:p w14:paraId="25370F78" w14:textId="6FDD0591" w:rsidR="004259D0" w:rsidRPr="00A528A7" w:rsidRDefault="004259D0" w:rsidP="004259D0">
          <w:pPr>
            <w:pStyle w:val="Socitpieddepage"/>
            <w:framePr w:wrap="auto" w:hAnchor="text" w:yAlign="inline"/>
            <w:tabs>
              <w:tab w:val="left" w:pos="2410"/>
            </w:tabs>
            <w:suppressOverlap w:val="0"/>
            <w:rPr>
              <w:b/>
            </w:rPr>
          </w:pPr>
        </w:p>
      </w:tc>
      <w:tc>
        <w:tcPr>
          <w:tcW w:w="5670" w:type="dxa"/>
          <w:gridSpan w:val="2"/>
          <w:shd w:val="clear" w:color="auto" w:fill="auto"/>
        </w:tcPr>
        <w:p w14:paraId="3041E394" w14:textId="77777777" w:rsidR="004259D0" w:rsidRPr="00A528A7" w:rsidRDefault="004259D0" w:rsidP="004259D0">
          <w:pPr>
            <w:ind w:left="425"/>
          </w:pPr>
        </w:p>
      </w:tc>
    </w:tr>
    <w:tr w:rsidR="004259D0" w:rsidRPr="00A528A7" w14:paraId="5B7D36BC" w14:textId="77777777" w:rsidTr="00EF23AB">
      <w:trPr>
        <w:gridAfter w:val="1"/>
        <w:wAfter w:w="3119" w:type="dxa"/>
        <w:trHeight w:val="600"/>
      </w:trPr>
      <w:tc>
        <w:tcPr>
          <w:tcW w:w="3119" w:type="dxa"/>
          <w:shd w:val="clear" w:color="auto" w:fill="auto"/>
        </w:tcPr>
        <w:p w14:paraId="722B00AE" w14:textId="77777777" w:rsidR="004259D0" w:rsidRPr="00A528A7" w:rsidRDefault="004259D0" w:rsidP="004259D0">
          <w:pPr>
            <w:pStyle w:val="Adressepieddepage"/>
            <w:framePr w:wrap="auto" w:hAnchor="text" w:yAlign="inline"/>
            <w:tabs>
              <w:tab w:val="left" w:pos="3261"/>
            </w:tabs>
            <w:suppressOverlap w:val="0"/>
            <w:rPr>
              <w:lang w:val="fr-FR"/>
            </w:rPr>
          </w:pPr>
        </w:p>
      </w:tc>
      <w:tc>
        <w:tcPr>
          <w:tcW w:w="5670" w:type="dxa"/>
          <w:gridSpan w:val="2"/>
          <w:shd w:val="clear" w:color="auto" w:fill="auto"/>
        </w:tcPr>
        <w:p w14:paraId="54E11D2A" w14:textId="77777777" w:rsidR="004259D0" w:rsidRPr="00A528A7" w:rsidRDefault="004259D0" w:rsidP="004259D0">
          <w:pPr>
            <w:pStyle w:val="Sigesocialpieddepage"/>
            <w:framePr w:wrap="auto" w:hAnchor="text" w:yAlign="inline"/>
          </w:pPr>
        </w:p>
      </w:tc>
    </w:tr>
  </w:tbl>
  <w:p w14:paraId="0A6959E7" w14:textId="77777777" w:rsidR="005B35B0" w:rsidRPr="004259D0" w:rsidRDefault="005B35B0" w:rsidP="004259D0">
    <w:pPr>
      <w:pStyle w:val="Pta"/>
    </w:pPr>
    <w:r w:rsidRPr="004259D0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Borders>
        <w:top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89"/>
      <w:gridCol w:w="397"/>
      <w:gridCol w:w="2835"/>
      <w:gridCol w:w="709"/>
      <w:gridCol w:w="2409"/>
    </w:tblGrid>
    <w:tr w:rsidR="00CC7E46" w:rsidRPr="00DA4C04" w14:paraId="4E3EF98A" w14:textId="77777777">
      <w:trPr>
        <w:trHeight w:val="866"/>
      </w:trPr>
      <w:tc>
        <w:tcPr>
          <w:tcW w:w="3289" w:type="dxa"/>
          <w:tcBorders>
            <w:top w:val="single" w:sz="6" w:space="0" w:color="auto"/>
            <w:left w:val="nil"/>
            <w:bottom w:val="nil"/>
            <w:right w:val="nil"/>
          </w:tcBorders>
          <w:shd w:val="clear" w:color="auto" w:fill="auto"/>
        </w:tcPr>
        <w:p w14:paraId="5CB894EA" w14:textId="77777777" w:rsidR="00CC7E46" w:rsidRPr="00DA4C04" w:rsidRDefault="00CC7E46" w:rsidP="00CC7E46">
          <w:pPr>
            <w:ind w:left="-142" w:firstLine="142"/>
            <w:rPr>
              <w:rFonts w:ascii="Arial Narrow" w:hAnsi="Arial Narrow"/>
              <w:sz w:val="18"/>
              <w:lang w:eastAsia="cs-CZ"/>
            </w:rPr>
          </w:pPr>
          <w:r w:rsidRPr="00DA4C04">
            <w:rPr>
              <w:rFonts w:ascii="Arial Narrow" w:hAnsi="Arial Narrow"/>
              <w:b/>
              <w:sz w:val="18"/>
              <w:lang w:eastAsia="cs-CZ"/>
            </w:rPr>
            <w:t>Tel:</w:t>
          </w:r>
          <w:r w:rsidRPr="00DA4C04">
            <w:rPr>
              <w:rFonts w:ascii="Arial Narrow" w:hAnsi="Arial Narrow"/>
              <w:sz w:val="18"/>
              <w:lang w:eastAsia="cs-CZ"/>
            </w:rPr>
            <w:t xml:space="preserve">  00421 / 34 / 695 11 11</w:t>
          </w:r>
        </w:p>
        <w:p w14:paraId="7F9FB812" w14:textId="77777777" w:rsidR="00CC7E46" w:rsidRPr="00DA4C04" w:rsidRDefault="00CC7E46" w:rsidP="00CC7E46">
          <w:pPr>
            <w:ind w:left="-142" w:firstLine="142"/>
            <w:rPr>
              <w:rFonts w:ascii="Arial Narrow" w:hAnsi="Arial Narrow"/>
              <w:b/>
              <w:sz w:val="18"/>
              <w:lang w:eastAsia="cs-CZ"/>
            </w:rPr>
          </w:pPr>
          <w:r w:rsidRPr="00DA4C04">
            <w:rPr>
              <w:rFonts w:ascii="Arial Narrow" w:hAnsi="Arial Narrow"/>
              <w:b/>
              <w:sz w:val="18"/>
              <w:lang w:eastAsia="cs-CZ"/>
            </w:rPr>
            <w:t>Fax:</w:t>
          </w:r>
          <w:r w:rsidRPr="00DA4C04">
            <w:rPr>
              <w:rFonts w:ascii="Arial Narrow" w:hAnsi="Arial Narrow"/>
              <w:sz w:val="18"/>
              <w:lang w:eastAsia="cs-CZ"/>
            </w:rPr>
            <w:t xml:space="preserve"> 00421 / 34 / 651 51 50</w:t>
          </w:r>
          <w:r w:rsidRPr="00DA4C04">
            <w:rPr>
              <w:rFonts w:ascii="Arial Narrow" w:hAnsi="Arial Narrow"/>
              <w:b/>
              <w:sz w:val="18"/>
              <w:lang w:eastAsia="cs-CZ"/>
            </w:rPr>
            <w:t xml:space="preserve">   </w:t>
          </w:r>
        </w:p>
        <w:p w14:paraId="13EB0370" w14:textId="77777777" w:rsidR="00CC7E46" w:rsidRPr="00DA4C04" w:rsidRDefault="00CC7E46" w:rsidP="00CC7E46">
          <w:pPr>
            <w:ind w:left="-142" w:firstLine="142"/>
            <w:rPr>
              <w:rFonts w:ascii="Arial Narrow" w:hAnsi="Arial Narrow"/>
              <w:sz w:val="18"/>
              <w:lang w:eastAsia="cs-CZ"/>
            </w:rPr>
          </w:pPr>
          <w:r w:rsidRPr="00DA4C04">
            <w:rPr>
              <w:rFonts w:ascii="Arial Narrow" w:hAnsi="Arial Narrow"/>
              <w:b/>
              <w:sz w:val="18"/>
              <w:lang w:eastAsia="cs-CZ"/>
            </w:rPr>
            <w:t>E-mail:</w:t>
          </w:r>
          <w:r w:rsidRPr="00DA4C04">
            <w:rPr>
              <w:rFonts w:ascii="Arial Narrow" w:hAnsi="Arial Narrow"/>
              <w:sz w:val="18"/>
              <w:lang w:eastAsia="cs-CZ"/>
            </w:rPr>
            <w:t xml:space="preserve">platenik@slovhodvab.sk </w:t>
          </w:r>
        </w:p>
        <w:p w14:paraId="16287F21" w14:textId="77777777" w:rsidR="00CC7E46" w:rsidRPr="00DA4C04" w:rsidRDefault="00CC7E46" w:rsidP="00CC7E46">
          <w:pPr>
            <w:rPr>
              <w:rFonts w:ascii="Arial Narrow" w:hAnsi="Arial Narrow"/>
              <w:sz w:val="18"/>
              <w:lang w:eastAsia="cs-CZ"/>
            </w:rPr>
          </w:pPr>
        </w:p>
      </w:tc>
      <w:tc>
        <w:tcPr>
          <w:tcW w:w="397" w:type="dxa"/>
          <w:tcBorders>
            <w:top w:val="single" w:sz="6" w:space="0" w:color="auto"/>
            <w:left w:val="nil"/>
            <w:bottom w:val="nil"/>
            <w:right w:val="nil"/>
          </w:tcBorders>
          <w:shd w:val="clear" w:color="auto" w:fill="auto"/>
        </w:tcPr>
        <w:p w14:paraId="5BE93A62" w14:textId="77777777" w:rsidR="00CC7E46" w:rsidRPr="00DA4C04" w:rsidRDefault="00CC7E46" w:rsidP="00CC7E46">
          <w:pPr>
            <w:ind w:left="-142" w:firstLine="142"/>
            <w:rPr>
              <w:rFonts w:ascii="Arial Narrow" w:hAnsi="Arial Narrow"/>
              <w:b/>
              <w:sz w:val="18"/>
              <w:lang w:eastAsia="cs-CZ"/>
            </w:rPr>
          </w:pPr>
        </w:p>
      </w:tc>
      <w:tc>
        <w:tcPr>
          <w:tcW w:w="2835" w:type="dxa"/>
          <w:tcBorders>
            <w:top w:val="single" w:sz="6" w:space="0" w:color="auto"/>
            <w:left w:val="nil"/>
            <w:bottom w:val="nil"/>
            <w:right w:val="nil"/>
          </w:tcBorders>
          <w:shd w:val="clear" w:color="auto" w:fill="auto"/>
        </w:tcPr>
        <w:p w14:paraId="53E299FD" w14:textId="77777777" w:rsidR="00CC7E46" w:rsidRPr="00DA4C04" w:rsidRDefault="00CC7E46" w:rsidP="00CC7E46">
          <w:pPr>
            <w:ind w:left="-142" w:firstLine="142"/>
            <w:rPr>
              <w:rFonts w:ascii="Arial Narrow" w:hAnsi="Arial Narrow"/>
              <w:sz w:val="18"/>
              <w:lang w:eastAsia="cs-CZ"/>
            </w:rPr>
          </w:pPr>
          <w:r w:rsidRPr="00DA4C04">
            <w:rPr>
              <w:rFonts w:ascii="Arial Narrow" w:hAnsi="Arial Narrow"/>
              <w:b/>
              <w:sz w:val="18"/>
              <w:lang w:eastAsia="cs-CZ"/>
            </w:rPr>
            <w:t xml:space="preserve">Bankové  spojenie: </w:t>
          </w:r>
          <w:r w:rsidRPr="00DA4C04">
            <w:rPr>
              <w:rFonts w:ascii="Arial Narrow" w:hAnsi="Arial Narrow"/>
              <w:sz w:val="18"/>
              <w:lang w:eastAsia="cs-CZ"/>
            </w:rPr>
            <w:t>Istrobanka Bratislava</w:t>
          </w:r>
        </w:p>
        <w:p w14:paraId="6EED92B8" w14:textId="77777777" w:rsidR="00CC7E46" w:rsidRPr="00DA4C04" w:rsidRDefault="00CC7E46" w:rsidP="00CC7E46">
          <w:pPr>
            <w:ind w:left="-142" w:firstLine="142"/>
            <w:rPr>
              <w:rFonts w:ascii="Arial Narrow" w:hAnsi="Arial Narrow"/>
              <w:b/>
              <w:sz w:val="18"/>
              <w:lang w:eastAsia="cs-CZ"/>
            </w:rPr>
          </w:pPr>
          <w:r w:rsidRPr="00DA4C04">
            <w:rPr>
              <w:rFonts w:ascii="Arial Narrow" w:hAnsi="Arial Narrow"/>
              <w:b/>
              <w:sz w:val="18"/>
              <w:lang w:eastAsia="cs-CZ"/>
            </w:rPr>
            <w:t xml:space="preserve">č.účtu: </w:t>
          </w:r>
          <w:r w:rsidRPr="00DA4C04">
            <w:rPr>
              <w:rFonts w:ascii="Arial Narrow" w:hAnsi="Arial Narrow"/>
              <w:sz w:val="18"/>
              <w:lang w:eastAsia="cs-CZ"/>
            </w:rPr>
            <w:t>10006-86515020 / 4900</w:t>
          </w:r>
        </w:p>
        <w:p w14:paraId="35F8FB1F" w14:textId="77777777" w:rsidR="00CC7E46" w:rsidRPr="00DA4C04" w:rsidRDefault="00CC7E46" w:rsidP="00CC7E46">
          <w:pPr>
            <w:rPr>
              <w:rFonts w:ascii="Arial Narrow" w:hAnsi="Arial Narrow" w:cs="Mangal"/>
              <w:sz w:val="16"/>
              <w:szCs w:val="16"/>
              <w:lang w:eastAsia="cs-CZ"/>
            </w:rPr>
          </w:pPr>
          <w:r w:rsidRPr="00DA4C04">
            <w:rPr>
              <w:rFonts w:ascii="Arial Narrow" w:hAnsi="Arial Narrow" w:cs="Mangal"/>
              <w:sz w:val="16"/>
              <w:szCs w:val="16"/>
              <w:lang w:eastAsia="cs-CZ"/>
            </w:rPr>
            <w:t>Registrácia:   Okresný súd v Trnave</w:t>
          </w:r>
          <w:r w:rsidRPr="00DA4C04">
            <w:rPr>
              <w:rFonts w:ascii="Arial Narrow" w:hAnsi="Arial Narrow" w:cs="Mangal"/>
              <w:sz w:val="16"/>
              <w:szCs w:val="16"/>
              <w:lang w:eastAsia="cs-CZ"/>
            </w:rPr>
            <w:tab/>
            <w:t xml:space="preserve">        </w:t>
          </w:r>
        </w:p>
        <w:p w14:paraId="48C1C4A4" w14:textId="77777777" w:rsidR="00CC7E46" w:rsidRPr="00DA4C04" w:rsidRDefault="00CC7E46" w:rsidP="00CC7E46">
          <w:pPr>
            <w:ind w:left="-142" w:firstLine="142"/>
            <w:rPr>
              <w:rFonts w:ascii="Arial Narrow" w:hAnsi="Arial Narrow"/>
              <w:b/>
              <w:sz w:val="18"/>
              <w:lang w:eastAsia="cs-CZ"/>
            </w:rPr>
          </w:pPr>
          <w:r w:rsidRPr="00DA4C04">
            <w:rPr>
              <w:rFonts w:ascii="Arial Narrow" w:hAnsi="Arial Narrow" w:cs="Mangal"/>
              <w:sz w:val="16"/>
              <w:szCs w:val="16"/>
              <w:lang w:eastAsia="cs-CZ"/>
            </w:rPr>
            <w:t xml:space="preserve">                      odd. Sa, vl. č. 10146/</w:t>
          </w:r>
        </w:p>
      </w:tc>
      <w:tc>
        <w:tcPr>
          <w:tcW w:w="709" w:type="dxa"/>
          <w:tcBorders>
            <w:top w:val="single" w:sz="6" w:space="0" w:color="auto"/>
            <w:left w:val="nil"/>
            <w:bottom w:val="nil"/>
            <w:right w:val="nil"/>
          </w:tcBorders>
          <w:shd w:val="clear" w:color="auto" w:fill="auto"/>
        </w:tcPr>
        <w:p w14:paraId="384BA73E" w14:textId="77777777" w:rsidR="00CC7E46" w:rsidRPr="00DA4C04" w:rsidRDefault="00CC7E46" w:rsidP="00CC7E46">
          <w:pPr>
            <w:ind w:left="-142" w:firstLine="142"/>
            <w:rPr>
              <w:rFonts w:ascii="Times New Roman" w:hAnsi="Times New Roman"/>
              <w:b/>
              <w:sz w:val="18"/>
              <w:lang w:eastAsia="cs-CZ"/>
            </w:rPr>
          </w:pPr>
        </w:p>
      </w:tc>
      <w:tc>
        <w:tcPr>
          <w:tcW w:w="2409" w:type="dxa"/>
          <w:tcBorders>
            <w:top w:val="single" w:sz="6" w:space="0" w:color="auto"/>
            <w:left w:val="nil"/>
            <w:bottom w:val="nil"/>
            <w:right w:val="nil"/>
          </w:tcBorders>
          <w:shd w:val="clear" w:color="auto" w:fill="auto"/>
        </w:tcPr>
        <w:p w14:paraId="649A2D8C" w14:textId="77777777" w:rsidR="00CC7E46" w:rsidRPr="00DA4C04" w:rsidRDefault="00CC7E46" w:rsidP="00CC7E46">
          <w:pPr>
            <w:ind w:left="-142" w:firstLine="142"/>
            <w:rPr>
              <w:rFonts w:ascii="Arial Narrow" w:hAnsi="Arial Narrow"/>
              <w:b/>
              <w:sz w:val="18"/>
              <w:lang w:eastAsia="cs-CZ"/>
            </w:rPr>
          </w:pPr>
          <w:r w:rsidRPr="00DA4C04">
            <w:rPr>
              <w:rFonts w:ascii="Arial Narrow" w:hAnsi="Arial Narrow"/>
              <w:b/>
              <w:sz w:val="18"/>
              <w:lang w:eastAsia="cs-CZ"/>
            </w:rPr>
            <w:t xml:space="preserve">IČO  : </w:t>
          </w:r>
          <w:r w:rsidRPr="00DA4C04">
            <w:rPr>
              <w:rFonts w:ascii="Arial Narrow" w:hAnsi="Arial Narrow"/>
              <w:sz w:val="18"/>
              <w:lang w:eastAsia="cs-CZ"/>
            </w:rPr>
            <w:t>36 236 233</w:t>
          </w:r>
        </w:p>
        <w:p w14:paraId="6ABA26F4" w14:textId="77777777" w:rsidR="00CC7E46" w:rsidRPr="00DA4C04" w:rsidRDefault="00CC7E46" w:rsidP="00CC7E46">
          <w:pPr>
            <w:ind w:left="-142" w:firstLine="142"/>
            <w:rPr>
              <w:rFonts w:ascii="Arial Narrow" w:hAnsi="Arial Narrow"/>
              <w:b/>
              <w:sz w:val="18"/>
              <w:lang w:eastAsia="cs-CZ"/>
            </w:rPr>
          </w:pPr>
          <w:r w:rsidRPr="00DA4C04">
            <w:rPr>
              <w:rFonts w:ascii="Arial Narrow" w:hAnsi="Arial Narrow"/>
              <w:b/>
              <w:sz w:val="18"/>
              <w:lang w:eastAsia="cs-CZ"/>
            </w:rPr>
            <w:t xml:space="preserve">IČ DPH: </w:t>
          </w:r>
          <w:r w:rsidRPr="00DA4C04">
            <w:rPr>
              <w:rFonts w:ascii="Arial Narrow" w:hAnsi="Arial Narrow"/>
              <w:sz w:val="18"/>
              <w:lang w:eastAsia="cs-CZ"/>
            </w:rPr>
            <w:t>SK2020188049</w:t>
          </w:r>
        </w:p>
        <w:p w14:paraId="34B3F2EB" w14:textId="77777777" w:rsidR="00CC7E46" w:rsidRPr="00DA4C04" w:rsidRDefault="00CC7E46" w:rsidP="00CC7E46">
          <w:pPr>
            <w:ind w:left="-142" w:firstLine="142"/>
            <w:jc w:val="center"/>
            <w:rPr>
              <w:rFonts w:ascii="Times New Roman" w:hAnsi="Times New Roman"/>
              <w:sz w:val="16"/>
              <w:lang w:eastAsia="cs-CZ"/>
            </w:rPr>
          </w:pPr>
        </w:p>
      </w:tc>
    </w:tr>
  </w:tbl>
  <w:p w14:paraId="7D34F5C7" w14:textId="77777777" w:rsidR="00CC7E46" w:rsidRDefault="00CC7E46" w:rsidP="00CC7E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31CDC" w14:textId="77777777" w:rsidR="00662655" w:rsidRDefault="00662655">
      <w:r>
        <w:separator/>
      </w:r>
    </w:p>
  </w:footnote>
  <w:footnote w:type="continuationSeparator" w:id="0">
    <w:p w14:paraId="49E398E2" w14:textId="77777777" w:rsidR="00662655" w:rsidRDefault="00662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5BE29" w14:textId="77777777" w:rsidR="0051493A" w:rsidRDefault="0051493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C5B58" w14:textId="07A76A1F" w:rsidR="00CC7E46" w:rsidRPr="005014DC" w:rsidRDefault="00CC7E46" w:rsidP="005014DC">
    <w:pPr>
      <w:pStyle w:val="Hlavika"/>
    </w:pPr>
    <w:r w:rsidRPr="005014DC">
      <w:t xml:space="preserve"> </w:t>
    </w:r>
    <w:r w:rsidR="0051493A">
      <w:rPr>
        <w:noProof/>
      </w:rPr>
      <w:drawing>
        <wp:inline distT="0" distB="0" distL="0" distR="0" wp14:anchorId="12F18C9E" wp14:editId="3A025C9B">
          <wp:extent cx="1492250" cy="822325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7"/>
                  <a:stretch>
                    <a:fillRect/>
                  </a:stretch>
                </pic:blipFill>
                <pic:spPr bwMode="auto">
                  <a:xfrm>
                    <a:off x="0" y="0"/>
                    <a:ext cx="1492250" cy="822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41E7E" w14:textId="77777777" w:rsidR="00CC7E46" w:rsidRDefault="009D62C4" w:rsidP="00CC7E46">
    <w:pPr>
      <w:widowControl w:val="0"/>
      <w:tabs>
        <w:tab w:val="left" w:pos="1350"/>
        <w:tab w:val="right" w:pos="9639"/>
      </w:tabs>
      <w:rPr>
        <w:rFonts w:ascii="Verdana" w:hAnsi="Verdana"/>
        <w:sz w:val="20"/>
        <w:lang w:val="en-GB"/>
      </w:rPr>
    </w:pPr>
    <w:r>
      <w:rPr>
        <w:rFonts w:ascii="Verdana" w:hAnsi="Verdana"/>
        <w:noProof/>
        <w:sz w:val="20"/>
        <w:lang w:val="cs-CZ" w:eastAsia="cs-CZ"/>
      </w:rPr>
      <mc:AlternateContent>
        <mc:Choice Requires="wps">
          <w:drawing>
            <wp:anchor distT="57150" distB="57150" distL="57150" distR="57150" simplePos="0" relativeHeight="251656704" behindDoc="1" locked="0" layoutInCell="1" allowOverlap="1" wp14:anchorId="52D70CAA" wp14:editId="07777777">
              <wp:simplePos x="0" y="0"/>
              <wp:positionH relativeFrom="margin">
                <wp:posOffset>131445</wp:posOffset>
              </wp:positionH>
              <wp:positionV relativeFrom="margin">
                <wp:posOffset>-620395</wp:posOffset>
              </wp:positionV>
              <wp:extent cx="2879725" cy="509905"/>
              <wp:effectExtent l="0" t="0" r="0" b="0"/>
              <wp:wrapTight wrapText="bothSides">
                <wp:wrapPolygon edited="0">
                  <wp:start x="-71" y="0"/>
                  <wp:lineTo x="-71" y="21197"/>
                  <wp:lineTo x="21600" y="21197"/>
                  <wp:lineTo x="21600" y="0"/>
                  <wp:lineTo x="-71" y="0"/>
                </wp:wrapPolygon>
              </wp:wrapTight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725" cy="509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4020A7" w14:textId="77777777" w:rsidR="00CC7E46" w:rsidRDefault="009D62C4" w:rsidP="00CC7E46">
                          <w:pPr>
                            <w:widowControl w:val="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83943D" wp14:editId="07777777">
                                <wp:extent cx="2876550" cy="514350"/>
                                <wp:effectExtent l="0" t="0" r="0" b="0"/>
                                <wp:docPr id="4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76550" cy="514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D70C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0.35pt;margin-top:-48.85pt;width:226.75pt;height:40.15pt;z-index:-251659776;visibility:visible;mso-wrap-style:square;mso-width-percent:0;mso-height-percent:0;mso-wrap-distance-left:4.5pt;mso-wrap-distance-top:4.5pt;mso-wrap-distance-right:4.5pt;mso-wrap-distance-bottom:4.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" stroked="f">
              <v:textbox inset="0,0,0,0">
                <w:txbxContent>
                  <w:p w14:paraId="0B4020A7" w14:textId="77777777" w:rsidR="00CC7E46" w:rsidRDefault="009D62C4" w:rsidP="00CC7E46">
                    <w:pPr>
                      <w:widowControl w:val="0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183943D" wp14:editId="07777777">
                          <wp:extent cx="2876550" cy="514350"/>
                          <wp:effectExtent l="0" t="0" r="0" b="0"/>
                          <wp:docPr id="4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76550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 anchorx="margin" anchory="margin"/>
            </v:shape>
          </w:pict>
        </mc:Fallback>
      </mc:AlternateContent>
    </w:r>
    <w:r w:rsidR="00CC7E46">
      <w:rPr>
        <w:rFonts w:ascii="Verdana" w:hAnsi="Verdana"/>
        <w:sz w:val="20"/>
        <w:lang w:val="en-GB"/>
      </w:rPr>
      <w:tab/>
    </w:r>
    <w:r w:rsidR="00CC7E46">
      <w:rPr>
        <w:rFonts w:ascii="Verdana" w:hAnsi="Verdana"/>
        <w:sz w:val="20"/>
        <w:lang w:val="en-GB"/>
      </w:rPr>
      <w:tab/>
      <w:t>Továrenská 532</w:t>
    </w:r>
  </w:p>
  <w:p w14:paraId="464DBC22" w14:textId="77777777" w:rsidR="00CC7E46" w:rsidRDefault="00CC7E46" w:rsidP="00CC7E46">
    <w:pPr>
      <w:widowControl w:val="0"/>
      <w:jc w:val="right"/>
      <w:rPr>
        <w:rFonts w:ascii="Verdana" w:hAnsi="Verdana"/>
        <w:sz w:val="20"/>
        <w:lang w:val="en-GB"/>
      </w:rPr>
    </w:pPr>
    <w:r>
      <w:rPr>
        <w:rFonts w:ascii="Verdana" w:hAnsi="Verdana"/>
        <w:sz w:val="20"/>
        <w:lang w:val="en-GB"/>
      </w:rPr>
      <w:t>905 01  Senica</w:t>
    </w:r>
  </w:p>
  <w:p w14:paraId="4F904CB7" w14:textId="77777777" w:rsidR="00CC7E46" w:rsidRDefault="00CC7E4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D2D04"/>
    <w:multiLevelType w:val="hybridMultilevel"/>
    <w:tmpl w:val="B2947798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E4AEF"/>
    <w:multiLevelType w:val="hybridMultilevel"/>
    <w:tmpl w:val="E9A4DC6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A15FC"/>
    <w:multiLevelType w:val="hybridMultilevel"/>
    <w:tmpl w:val="323C7CDA"/>
    <w:lvl w:ilvl="0" w:tplc="F9AE1C9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C5831"/>
    <w:multiLevelType w:val="hybridMultilevel"/>
    <w:tmpl w:val="170C653E"/>
    <w:lvl w:ilvl="0" w:tplc="301883A0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 w15:restartNumberingAfterBreak="0">
    <w:nsid w:val="730A06E7"/>
    <w:multiLevelType w:val="singleLevel"/>
    <w:tmpl w:val="1E74AFA0"/>
    <w:lvl w:ilvl="0">
      <w:start w:val="9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E9"/>
    <w:rsid w:val="000629E7"/>
    <w:rsid w:val="00086398"/>
    <w:rsid w:val="00086DF9"/>
    <w:rsid w:val="00093140"/>
    <w:rsid w:val="000A5C3A"/>
    <w:rsid w:val="000A5D31"/>
    <w:rsid w:val="000D4975"/>
    <w:rsid w:val="00102A34"/>
    <w:rsid w:val="0011201E"/>
    <w:rsid w:val="001872A0"/>
    <w:rsid w:val="001C1594"/>
    <w:rsid w:val="001E1C54"/>
    <w:rsid w:val="001E704C"/>
    <w:rsid w:val="00211F88"/>
    <w:rsid w:val="00216B8D"/>
    <w:rsid w:val="00273E05"/>
    <w:rsid w:val="00282E3D"/>
    <w:rsid w:val="002D66E3"/>
    <w:rsid w:val="002E343B"/>
    <w:rsid w:val="00304311"/>
    <w:rsid w:val="003F053E"/>
    <w:rsid w:val="004024E6"/>
    <w:rsid w:val="004259D0"/>
    <w:rsid w:val="00473D90"/>
    <w:rsid w:val="00476771"/>
    <w:rsid w:val="004A7D43"/>
    <w:rsid w:val="005014DC"/>
    <w:rsid w:val="0051493A"/>
    <w:rsid w:val="00590442"/>
    <w:rsid w:val="005926BE"/>
    <w:rsid w:val="00593555"/>
    <w:rsid w:val="005A07F9"/>
    <w:rsid w:val="005A5CCC"/>
    <w:rsid w:val="005B35B0"/>
    <w:rsid w:val="005B61C5"/>
    <w:rsid w:val="005E6EB9"/>
    <w:rsid w:val="006405DB"/>
    <w:rsid w:val="006512C9"/>
    <w:rsid w:val="006525A6"/>
    <w:rsid w:val="006528BB"/>
    <w:rsid w:val="00653B54"/>
    <w:rsid w:val="00662655"/>
    <w:rsid w:val="006712EB"/>
    <w:rsid w:val="006F2666"/>
    <w:rsid w:val="00725F55"/>
    <w:rsid w:val="00743E22"/>
    <w:rsid w:val="0075569F"/>
    <w:rsid w:val="0077705F"/>
    <w:rsid w:val="007B108D"/>
    <w:rsid w:val="007D24F7"/>
    <w:rsid w:val="007D4530"/>
    <w:rsid w:val="007D643F"/>
    <w:rsid w:val="007F70E3"/>
    <w:rsid w:val="0081727D"/>
    <w:rsid w:val="00852E19"/>
    <w:rsid w:val="008C60F1"/>
    <w:rsid w:val="00901962"/>
    <w:rsid w:val="00917265"/>
    <w:rsid w:val="0094184E"/>
    <w:rsid w:val="009529D8"/>
    <w:rsid w:val="00974AC8"/>
    <w:rsid w:val="00995154"/>
    <w:rsid w:val="009A252D"/>
    <w:rsid w:val="009B7657"/>
    <w:rsid w:val="009D21B0"/>
    <w:rsid w:val="009D31E9"/>
    <w:rsid w:val="009D62C4"/>
    <w:rsid w:val="00A17A21"/>
    <w:rsid w:val="00A672FC"/>
    <w:rsid w:val="00AA548B"/>
    <w:rsid w:val="00B14F8D"/>
    <w:rsid w:val="00B4104B"/>
    <w:rsid w:val="00B72B9D"/>
    <w:rsid w:val="00B851A4"/>
    <w:rsid w:val="00BD1E23"/>
    <w:rsid w:val="00C1191F"/>
    <w:rsid w:val="00CC7E46"/>
    <w:rsid w:val="00D44000"/>
    <w:rsid w:val="00D46570"/>
    <w:rsid w:val="00D5096A"/>
    <w:rsid w:val="00D56C16"/>
    <w:rsid w:val="00DA7466"/>
    <w:rsid w:val="00DF74F3"/>
    <w:rsid w:val="00E11BA3"/>
    <w:rsid w:val="00E408EE"/>
    <w:rsid w:val="00E56DCC"/>
    <w:rsid w:val="00E601B9"/>
    <w:rsid w:val="00EA3309"/>
    <w:rsid w:val="00EB64F7"/>
    <w:rsid w:val="00ED38C3"/>
    <w:rsid w:val="00ED7C1E"/>
    <w:rsid w:val="00EE37C0"/>
    <w:rsid w:val="00EE6FFA"/>
    <w:rsid w:val="00EF23AB"/>
    <w:rsid w:val="00EF75D4"/>
    <w:rsid w:val="00F46B68"/>
    <w:rsid w:val="00F476D8"/>
    <w:rsid w:val="00FB42EC"/>
    <w:rsid w:val="00FD0045"/>
    <w:rsid w:val="7F9DF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  <w14:docId w14:val="295415CA"/>
  <w15:chartTrackingRefBased/>
  <w15:docId w15:val="{A991EB03-708A-454C-AA3C-3E0BDC7B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y">
    <w:name w:val="Normal"/>
    <w:qFormat/>
    <w:rsid w:val="009D31E9"/>
    <w:rPr>
      <w:rFonts w:ascii="Arial" w:hAnsi="Arial"/>
      <w:sz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9D31E9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9D31E9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rsid w:val="009D31E9"/>
    <w:rPr>
      <w:sz w:val="22"/>
    </w:rPr>
  </w:style>
  <w:style w:type="table" w:styleId="Mriekatabuky">
    <w:name w:val="Table Grid"/>
    <w:basedOn w:val="Normlnatabuka"/>
    <w:rsid w:val="009D3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rsid w:val="009D31E9"/>
    <w:rPr>
      <w:color w:val="0000FF"/>
      <w:u w:val="single"/>
    </w:rPr>
  </w:style>
  <w:style w:type="paragraph" w:styleId="truktradokumentu">
    <w:name w:val="Document Map"/>
    <w:basedOn w:val="Normlny"/>
    <w:semiHidden/>
    <w:rsid w:val="00D56C16"/>
    <w:pPr>
      <w:shd w:val="clear" w:color="auto" w:fill="000080"/>
    </w:pPr>
    <w:rPr>
      <w:rFonts w:ascii="Tahoma" w:hAnsi="Tahoma" w:cs="Tahoma"/>
      <w:sz w:val="20"/>
    </w:rPr>
  </w:style>
  <w:style w:type="character" w:customStyle="1" w:styleId="HlavikaChar">
    <w:name w:val="Hlavička Char"/>
    <w:link w:val="Hlavika"/>
    <w:uiPriority w:val="99"/>
    <w:rsid w:val="004259D0"/>
    <w:rPr>
      <w:rFonts w:ascii="Arial" w:hAnsi="Arial"/>
      <w:sz w:val="24"/>
    </w:rPr>
  </w:style>
  <w:style w:type="paragraph" w:customStyle="1" w:styleId="Sigesocialpieddepage">
    <w:name w:val="Siège social pied de page"/>
    <w:basedOn w:val="Normlny"/>
    <w:qFormat/>
    <w:rsid w:val="004259D0"/>
    <w:pPr>
      <w:framePr w:wrap="around" w:hAnchor="margin" w:yAlign="bottom"/>
      <w:spacing w:line="160" w:lineRule="atLeast"/>
    </w:pPr>
    <w:rPr>
      <w:rFonts w:eastAsia="Arial"/>
      <w:color w:val="82A0AF"/>
      <w:sz w:val="11"/>
      <w:szCs w:val="11"/>
      <w:lang w:val="fr-FR" w:eastAsia="en-US"/>
    </w:rPr>
  </w:style>
  <w:style w:type="paragraph" w:customStyle="1" w:styleId="Adressepieddepage">
    <w:name w:val="Adresse pied de page"/>
    <w:basedOn w:val="Normlny"/>
    <w:qFormat/>
    <w:rsid w:val="004259D0"/>
    <w:pPr>
      <w:framePr w:wrap="around" w:hAnchor="margin" w:yAlign="bottom"/>
      <w:spacing w:line="200" w:lineRule="atLeast"/>
      <w:suppressOverlap/>
    </w:pPr>
    <w:rPr>
      <w:rFonts w:eastAsia="Arial"/>
      <w:color w:val="82A0AF"/>
      <w:sz w:val="15"/>
      <w:szCs w:val="15"/>
      <w:lang w:val="en-US" w:eastAsia="en-US"/>
    </w:rPr>
  </w:style>
  <w:style w:type="paragraph" w:customStyle="1" w:styleId="Socitpieddepage">
    <w:name w:val="Société pied de page"/>
    <w:basedOn w:val="Normlny"/>
    <w:qFormat/>
    <w:rsid w:val="004259D0"/>
    <w:pPr>
      <w:framePr w:wrap="around" w:hAnchor="margin" w:yAlign="bottom"/>
      <w:spacing w:line="200" w:lineRule="atLeast"/>
      <w:suppressOverlap/>
    </w:pPr>
    <w:rPr>
      <w:rFonts w:eastAsia="Arial"/>
      <w:color w:val="82A0AF"/>
      <w:sz w:val="15"/>
      <w:szCs w:val="15"/>
      <w:lang w:val="en-US" w:eastAsia="en-US"/>
    </w:rPr>
  </w:style>
  <w:style w:type="paragraph" w:styleId="Textbubliny">
    <w:name w:val="Balloon Text"/>
    <w:basedOn w:val="Normlny"/>
    <w:link w:val="TextbublinyChar"/>
    <w:rsid w:val="00473D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73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192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SLOVKORD, a.s. SENICA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Kadlíček</dc:creator>
  <cp:keywords/>
  <dc:description/>
  <cp:lastModifiedBy>JASLOVSKÁ Dáša (ENGIE SK)</cp:lastModifiedBy>
  <cp:revision>11</cp:revision>
  <cp:lastPrinted>2019-01-30T16:48:00Z</cp:lastPrinted>
  <dcterms:created xsi:type="dcterms:W3CDTF">2019-06-13T05:00:00Z</dcterms:created>
  <dcterms:modified xsi:type="dcterms:W3CDTF">2019-09-27T07:43:00Z</dcterms:modified>
</cp:coreProperties>
</file>